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E9" w:rsidRDefault="00A13AD5" w:rsidP="00B927B3">
      <w:pPr>
        <w:bidi/>
        <w:ind w:left="-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F5325" wp14:editId="3F857C52">
                <wp:simplePos x="0" y="0"/>
                <wp:positionH relativeFrom="column">
                  <wp:posOffset>4408061</wp:posOffset>
                </wp:positionH>
                <wp:positionV relativeFrom="paragraph">
                  <wp:posOffset>3259874</wp:posOffset>
                </wp:positionV>
                <wp:extent cx="1517650" cy="869950"/>
                <wp:effectExtent l="0" t="0" r="6350" b="63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699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16F" w:rsidRPr="009A26E3" w:rsidRDefault="006C316F" w:rsidP="006C316F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26E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 / ميسر الشعبة</w:t>
                            </w:r>
                          </w:p>
                          <w:p w:rsidR="006C316F" w:rsidRDefault="006C316F" w:rsidP="006C3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F5325" id="Rounded Rectangle 5" o:spid="_x0000_s1026" style="position:absolute;left:0;text-align:left;margin-left:347.1pt;margin-top:256.7pt;width:119.5pt;height: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" fillcolor="#18a6a4 [3204]" stroked="f" strokeweight="1pt">
                <v:stroke joinstyle="miter"/>
                <v:textbox>
                  <w:txbxContent>
                    <w:p w:rsidR="006C316F" w:rsidRPr="009A26E3" w:rsidRDefault="006C316F" w:rsidP="006C316F">
                      <w:p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A26E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معلم / ميسر الشعبة</w:t>
                      </w:r>
                    </w:p>
                    <w:p w:rsidR="006C316F" w:rsidRDefault="006C316F" w:rsidP="006C316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3268034</wp:posOffset>
                </wp:positionV>
                <wp:extent cx="1517650" cy="838200"/>
                <wp:effectExtent l="0" t="0" r="635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38200"/>
                        </a:xfrm>
                        <a:prstGeom prst="roundRect">
                          <a:avLst>
                            <a:gd name="adj" fmla="val 9849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16F" w:rsidRPr="009A26E3" w:rsidRDefault="006C316F" w:rsidP="006C316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26E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الشعبة</w:t>
                            </w:r>
                          </w:p>
                          <w:p w:rsidR="006C316F" w:rsidRPr="00032CE9" w:rsidRDefault="006C316F" w:rsidP="006C31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left:0;text-align:left;margin-left:68.3pt;margin-top:257.35pt;width:119.5pt;height:66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" fillcolor="#18a6a4 [3204]" stroked="f" strokeweight="1pt">
                <v:stroke joinstyle="miter"/>
                <v:textbox>
                  <w:txbxContent>
                    <w:p w:rsidR="006C316F" w:rsidRPr="009A26E3" w:rsidRDefault="006C316F" w:rsidP="006C316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A26E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رقم الشعبة</w:t>
                      </w:r>
                    </w:p>
                    <w:p w:rsidR="006C316F" w:rsidRPr="00032CE9" w:rsidRDefault="006C316F" w:rsidP="006C31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510B1" wp14:editId="0FEE2C52">
                <wp:simplePos x="0" y="0"/>
                <wp:positionH relativeFrom="page">
                  <wp:posOffset>6485</wp:posOffset>
                </wp:positionH>
                <wp:positionV relativeFrom="paragraph">
                  <wp:posOffset>6484</wp:posOffset>
                </wp:positionV>
                <wp:extent cx="7958712" cy="4315325"/>
                <wp:effectExtent l="0" t="0" r="444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8712" cy="43153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784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B6C" w:rsidRDefault="005C7F69" w:rsidP="00A13AD5">
                            <w:pPr>
                              <w:tabs>
                                <w:tab w:val="left" w:pos="0"/>
                                <w:tab w:val="left" w:pos="90"/>
                                <w:tab w:val="left" w:pos="450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الطاقة الميكانيكية</w:t>
                            </w:r>
                          </w:p>
                          <w:p w:rsidR="00A96B6C" w:rsidRDefault="00515188" w:rsidP="00A13AD5">
                            <w:pPr>
                              <w:tabs>
                                <w:tab w:val="left" w:pos="0"/>
                                <w:tab w:val="left" w:pos="90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الثامن الأساسي</w:t>
                            </w:r>
                            <w:bookmarkStart w:id="0" w:name="_GoBack"/>
                            <w:bookmarkEnd w:id="0"/>
                          </w:p>
                          <w:p w:rsidR="00A96B6C" w:rsidRPr="006069B2" w:rsidRDefault="00A96B6C" w:rsidP="00A13AD5">
                            <w:pPr>
                              <w:tabs>
                                <w:tab w:val="left" w:pos="0"/>
                                <w:tab w:val="left" w:pos="90"/>
                              </w:tabs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العلوم والحياة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510B1" id="Rectangle 3" o:spid="_x0000_s1028" style="position:absolute;left:0;text-align:left;margin-left:.5pt;margin-top:.5pt;width:626.65pt;height:339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" fillcolor="black" stroked="f" strokeweight="1pt">
                <v:fill opacity="44461f"/>
                <v:textbox>
                  <w:txbxContent>
                    <w:p w:rsidR="00A96B6C" w:rsidRDefault="005C7F69" w:rsidP="00A13AD5">
                      <w:pPr>
                        <w:tabs>
                          <w:tab w:val="left" w:pos="0"/>
                          <w:tab w:val="left" w:pos="90"/>
                          <w:tab w:val="left" w:pos="450"/>
                        </w:tabs>
                        <w:jc w:val="center"/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56"/>
                          <w:szCs w:val="56"/>
                          <w:rtl/>
                        </w:rPr>
                        <w:t>الطاقة الميكانيكية</w:t>
                      </w:r>
                    </w:p>
                    <w:p w:rsidR="00A96B6C" w:rsidRDefault="00515188" w:rsidP="00A13AD5">
                      <w:pPr>
                        <w:tabs>
                          <w:tab w:val="left" w:pos="0"/>
                          <w:tab w:val="left" w:pos="90"/>
                        </w:tabs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الثامن الأساسي</w:t>
                      </w:r>
                      <w:bookmarkStart w:id="1" w:name="_GoBack"/>
                      <w:bookmarkEnd w:id="1"/>
                    </w:p>
                    <w:p w:rsidR="00A96B6C" w:rsidRPr="006069B2" w:rsidRDefault="00A96B6C" w:rsidP="00A13AD5">
                      <w:pPr>
                        <w:tabs>
                          <w:tab w:val="left" w:pos="0"/>
                          <w:tab w:val="left" w:pos="90"/>
                        </w:tabs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العلوم والحياة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927B3" w:rsidRPr="00B927B3">
        <w:rPr>
          <w:noProof/>
        </w:rPr>
        <w:drawing>
          <wp:inline distT="0" distB="0" distL="0" distR="0">
            <wp:extent cx="8062760" cy="4322104"/>
            <wp:effectExtent l="0" t="0" r="0" b="2540"/>
            <wp:docPr id="1" name="Picture 1" descr="C:\Users\Admin\Dropbox\iLOBs- 2022 - معدل\جاهز - بعد المراجعة\الوحدة الثانية- الطاقة الميكانيكية\مصادر\banner 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ropbox\iLOBs- 2022 - معدل\جاهز - بعد المراجعة\الوحدة الثانية- الطاقة الميكانيكية\مصادر\banner @4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760" cy="432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CE9" w:rsidRDefault="00032CE9" w:rsidP="00032CE9">
      <w:pPr>
        <w:bidi/>
      </w:pPr>
    </w:p>
    <w:p w:rsidR="00032CE9" w:rsidRDefault="00032CE9" w:rsidP="00032CE9">
      <w:pPr>
        <w:bidi/>
      </w:pPr>
    </w:p>
    <w:tbl>
      <w:tblPr>
        <w:tblStyle w:val="TableGrid"/>
        <w:tblW w:w="10710" w:type="dxa"/>
        <w:tblInd w:w="625" w:type="dxa"/>
        <w:tblBorders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48"/>
        <w:gridCol w:w="3551"/>
        <w:gridCol w:w="3611"/>
      </w:tblGrid>
      <w:tr w:rsidR="006C316F" w:rsidTr="00A13AD5">
        <w:trPr>
          <w:trHeight w:val="650"/>
        </w:trPr>
        <w:tc>
          <w:tcPr>
            <w:tcW w:w="7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A6A4" w:themeFill="accent1"/>
          </w:tcPr>
          <w:p w:rsidR="006C316F" w:rsidRPr="004E2B26" w:rsidRDefault="006C316F" w:rsidP="00A13AD5">
            <w:pPr>
              <w:bidi/>
              <w:ind w:right="787"/>
              <w:jc w:val="center"/>
              <w:rPr>
                <w:b/>
                <w:color w:val="18A6A4" w:themeColor="accent1"/>
                <w:sz w:val="24"/>
                <w:szCs w:val="24"/>
              </w:rPr>
            </w:pPr>
            <w:r w:rsidRPr="004E2B26">
              <w:rPr>
                <w:rFonts w:ascii="Calibri" w:eastAsia="Times New Roman" w:hAnsi="Calibri" w:cs="Calibri" w:hint="cs"/>
                <w:b/>
                <w:noProof/>
                <w:color w:val="FFFFFF" w:themeColor="background1"/>
                <w:sz w:val="24"/>
                <w:szCs w:val="24"/>
                <w:rtl/>
              </w:rPr>
              <w:t xml:space="preserve">اجمالي عدد اللقاءات : </w:t>
            </w:r>
            <w:r w:rsidR="005C7F69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9 </w:t>
            </w:r>
            <w:r w:rsidRPr="004E2B26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 لقاء</w:t>
            </w:r>
          </w:p>
        </w:tc>
        <w:tc>
          <w:tcPr>
            <w:tcW w:w="361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18A6A4" w:themeFill="accent1"/>
          </w:tcPr>
          <w:p w:rsidR="006C316F" w:rsidRPr="004E2B26" w:rsidRDefault="006C316F" w:rsidP="005C7F69">
            <w:pPr>
              <w:bidi/>
              <w:jc w:val="center"/>
              <w:rPr>
                <w:rFonts w:ascii="Calibri" w:eastAsia="Calibri" w:hAnsi="Calibri" w:cs="Calibri"/>
                <w:b/>
                <w:noProof/>
                <w:color w:val="FFFFFF" w:themeColor="background1"/>
                <w:sz w:val="24"/>
                <w:szCs w:val="24"/>
                <w:rtl/>
              </w:rPr>
            </w:pPr>
            <w:r w:rsidRPr="004E2B26">
              <w:rPr>
                <w:rFonts w:ascii="Calibri" w:eastAsia="Calibri" w:hAnsi="Calibri" w:cs="Calibri" w:hint="cs"/>
                <w:b/>
                <w:noProof/>
                <w:color w:val="FFFFFF" w:themeColor="background1"/>
                <w:sz w:val="24"/>
                <w:szCs w:val="24"/>
                <w:rtl/>
              </w:rPr>
              <w:t>مدة المساق:</w:t>
            </w:r>
            <w:r w:rsidR="005C7F69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>3</w:t>
            </w:r>
            <w:r w:rsidRPr="004E2B26">
              <w:rPr>
                <w:rFonts w:ascii="Calibri" w:eastAsia="Times New Roman" w:hAnsi="Calibri" w:cs="Calibri"/>
                <w:bCs/>
                <w:noProof/>
                <w:color w:val="FFFFFF" w:themeColor="background1"/>
                <w:sz w:val="32"/>
                <w:szCs w:val="32"/>
              </w:rPr>
              <w:t xml:space="preserve"> </w:t>
            </w:r>
            <w:r w:rsidRPr="004E2B26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 أسابيع</w:t>
            </w:r>
          </w:p>
        </w:tc>
      </w:tr>
      <w:tr w:rsidR="006C316F" w:rsidTr="00A13AD5">
        <w:trPr>
          <w:trHeight w:val="1258"/>
        </w:trPr>
        <w:tc>
          <w:tcPr>
            <w:tcW w:w="35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6C316F" w:rsidRDefault="006C316F" w:rsidP="006C316F">
            <w:pPr>
              <w:bidi/>
              <w:jc w:val="center"/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</w:pPr>
            <w:r w:rsidRPr="00AF72C4"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  <w:t>اللقاءات غير المتزامنة</w:t>
            </w:r>
          </w:p>
          <w:p w:rsidR="006C316F" w:rsidRDefault="005C7F69" w:rsidP="006C316F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5</w:t>
            </w:r>
            <w:r w:rsidR="006C316F"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 لقاءات</w:t>
            </w:r>
          </w:p>
          <w:p w:rsidR="006C316F" w:rsidRDefault="006C316F" w:rsidP="006C316F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</w:pP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( 2 لقاء بالاسبوع ، 4-6 ساعات اسبوعياً)</w:t>
            </w:r>
          </w:p>
          <w:p w:rsidR="006C316F" w:rsidRDefault="006C316F" w:rsidP="006C316F">
            <w:pPr>
              <w:bidi/>
            </w:pPr>
          </w:p>
        </w:tc>
        <w:tc>
          <w:tcPr>
            <w:tcW w:w="3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6C316F" w:rsidRDefault="006C316F" w:rsidP="006C316F">
            <w:pPr>
              <w:bidi/>
              <w:jc w:val="center"/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</w:pPr>
            <w:r w:rsidRPr="00AF72C4"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  <w:t>اللقاءات المتزامنة</w:t>
            </w:r>
          </w:p>
          <w:p w:rsidR="006C316F" w:rsidRDefault="005C7F69" w:rsidP="006C316F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4</w:t>
            </w:r>
            <w:r w:rsidR="006C316F"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 لقاءات </w:t>
            </w:r>
          </w:p>
          <w:p w:rsidR="006C316F" w:rsidRPr="006069B2" w:rsidRDefault="006C316F" w:rsidP="005C7F69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</w:pP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( مدة اللقاء </w:t>
            </w:r>
            <w:r w:rsidR="005C7F69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50 </w:t>
            </w: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 دقيقة)</w:t>
            </w:r>
          </w:p>
        </w:tc>
        <w:tc>
          <w:tcPr>
            <w:tcW w:w="3611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6C316F" w:rsidRPr="00AF72C4" w:rsidRDefault="006C316F" w:rsidP="006C316F">
            <w:pPr>
              <w:bidi/>
              <w:spacing w:line="360" w:lineRule="auto"/>
              <w:jc w:val="both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</w:p>
        </w:tc>
      </w:tr>
    </w:tbl>
    <w:p w:rsidR="00AF72C4" w:rsidRPr="00AF72C4" w:rsidRDefault="00A96B6C" w:rsidP="006069B2">
      <w:pPr>
        <w:bidi/>
        <w:spacing w:after="0" w:line="360" w:lineRule="auto"/>
        <w:contextualSpacing/>
        <w:jc w:val="both"/>
        <w:rPr>
          <w:rFonts w:ascii="Calibri" w:eastAsia="Calibri" w:hAnsi="Calibri" w:cs="Calibri"/>
          <w:b/>
          <w:noProof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t xml:space="preserve"> </w:t>
      </w:r>
      <w:r w:rsidR="00E405C7">
        <w:rPr>
          <w:rFonts w:ascii="Calibri" w:eastAsia="Calibri" w:hAnsi="Calibri" w:cs="Calibri"/>
          <w:b/>
          <w:noProof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96B6C" w:rsidRDefault="00A76AFA" w:rsidP="00A13AD5">
      <w:pPr>
        <w:keepNext/>
        <w:keepLines/>
        <w:bidi/>
        <w:spacing w:before="40" w:after="0"/>
        <w:ind w:left="450"/>
        <w:jc w:val="center"/>
        <w:outlineLvl w:val="1"/>
        <w:rPr>
          <w:rFonts w:ascii="Calibri" w:eastAsia="Times New Roman" w:hAnsi="Calibri" w:cs="Calibri"/>
          <w:b/>
          <w:bCs/>
          <w:color w:val="18A6A4" w:themeColor="accent1"/>
          <w:sz w:val="28"/>
          <w:szCs w:val="28"/>
          <w:rtl/>
        </w:rPr>
      </w:pPr>
      <w:r w:rsidRPr="00E753B5">
        <w:rPr>
          <w:rFonts w:ascii="Calibri" w:eastAsia="Times New Roman" w:hAnsi="Calibri" w:cs="Calibri"/>
          <w:b/>
          <w:bCs/>
          <w:color w:val="18A6A4" w:themeColor="accent1"/>
          <w:sz w:val="28"/>
          <w:szCs w:val="28"/>
          <w:rtl/>
        </w:rPr>
        <w:t>الخطة الزمنية للتطبيق اللقاءات</w:t>
      </w:r>
    </w:p>
    <w:tbl>
      <w:tblPr>
        <w:tblStyle w:val="GridTable1Light"/>
        <w:bidiVisual/>
        <w:tblW w:w="4628" w:type="pct"/>
        <w:tblInd w:w="213" w:type="dxa"/>
        <w:tblLook w:val="04A0" w:firstRow="1" w:lastRow="0" w:firstColumn="1" w:lastColumn="0" w:noHBand="0" w:noVBand="1"/>
      </w:tblPr>
      <w:tblGrid>
        <w:gridCol w:w="1761"/>
        <w:gridCol w:w="1225"/>
        <w:gridCol w:w="1189"/>
        <w:gridCol w:w="992"/>
        <w:gridCol w:w="977"/>
        <w:gridCol w:w="975"/>
        <w:gridCol w:w="3368"/>
      </w:tblGrid>
      <w:tr w:rsidR="00032CE9" w:rsidRPr="00017D8F" w:rsidTr="00A13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vMerge w:val="restart"/>
          </w:tcPr>
          <w:p w:rsidR="00A13AD5" w:rsidRDefault="00A13AD5" w:rsidP="00E30992">
            <w:pPr>
              <w:bidi/>
              <w:rPr>
                <w:rFonts w:ascii="Calibri" w:eastAsia="Calibri" w:hAnsi="Calibri" w:cs="Calibri"/>
              </w:rPr>
            </w:pPr>
          </w:p>
          <w:p w:rsidR="00032CE9" w:rsidRPr="00017D8F" w:rsidRDefault="00032CE9" w:rsidP="00A13AD5">
            <w:pPr>
              <w:bidi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/>
                <w:rtl/>
              </w:rPr>
              <w:t xml:space="preserve">رقم اللقاء </w:t>
            </w:r>
          </w:p>
        </w:tc>
        <w:tc>
          <w:tcPr>
            <w:tcW w:w="584" w:type="pct"/>
            <w:vMerge w:val="restart"/>
          </w:tcPr>
          <w:p w:rsidR="00A13AD5" w:rsidRDefault="00A13AD5" w:rsidP="00E3099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32CE9" w:rsidRPr="00017D8F" w:rsidRDefault="00032CE9" w:rsidP="00A13AD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/>
                <w:rtl/>
              </w:rPr>
              <w:t xml:space="preserve">نوع اللقاء </w:t>
            </w:r>
          </w:p>
        </w:tc>
        <w:tc>
          <w:tcPr>
            <w:tcW w:w="567" w:type="pct"/>
            <w:vMerge w:val="restart"/>
          </w:tcPr>
          <w:p w:rsidR="00A13AD5" w:rsidRDefault="00A13AD5" w:rsidP="00E3099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32CE9" w:rsidRPr="00017D8F" w:rsidRDefault="00032CE9" w:rsidP="00A13AD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 w:hint="cs"/>
                <w:rtl/>
              </w:rPr>
              <w:t>مدة اللقاء</w:t>
            </w:r>
            <w:r w:rsidRPr="00017D8F">
              <w:rPr>
                <w:rFonts w:ascii="Calibri" w:eastAsia="Calibri" w:hAnsi="Calibri" w:cs="Calibri"/>
                <w:rtl/>
              </w:rPr>
              <w:t xml:space="preserve"> </w:t>
            </w:r>
          </w:p>
        </w:tc>
        <w:tc>
          <w:tcPr>
            <w:tcW w:w="1404" w:type="pct"/>
            <w:gridSpan w:val="3"/>
            <w:vAlign w:val="center"/>
          </w:tcPr>
          <w:p w:rsidR="00032CE9" w:rsidRPr="00017D8F" w:rsidRDefault="00032CE9" w:rsidP="00E3099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 w:hint="cs"/>
                <w:rtl/>
              </w:rPr>
              <w:t>موعد اللقاء</w:t>
            </w:r>
          </w:p>
        </w:tc>
        <w:tc>
          <w:tcPr>
            <w:tcW w:w="1606" w:type="pct"/>
            <w:vMerge w:val="restart"/>
          </w:tcPr>
          <w:p w:rsidR="00A13AD5" w:rsidRDefault="00A13AD5" w:rsidP="00A13AD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32CE9" w:rsidRPr="00017D8F" w:rsidRDefault="00032CE9" w:rsidP="00A13AD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/>
                <w:rtl/>
              </w:rPr>
              <w:t xml:space="preserve">رابط اللقاء </w:t>
            </w:r>
          </w:p>
        </w:tc>
      </w:tr>
      <w:tr w:rsidR="00032CE9" w:rsidRPr="00017D8F" w:rsidTr="00A13AD5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vMerge/>
          </w:tcPr>
          <w:p w:rsidR="00032CE9" w:rsidRPr="00017D8F" w:rsidRDefault="00032CE9" w:rsidP="00E30992">
            <w:pPr>
              <w:bidi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584" w:type="pct"/>
            <w:vMerge/>
          </w:tcPr>
          <w:p w:rsidR="00032CE9" w:rsidRPr="00017D8F" w:rsidRDefault="00032CE9" w:rsidP="00E309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567" w:type="pct"/>
            <w:vMerge/>
          </w:tcPr>
          <w:p w:rsidR="00032CE9" w:rsidRPr="00017D8F" w:rsidRDefault="00032CE9" w:rsidP="00E309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73" w:type="pct"/>
          </w:tcPr>
          <w:p w:rsidR="00032CE9" w:rsidRPr="00017D8F" w:rsidRDefault="00032CE9" w:rsidP="00E309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017D8F">
              <w:rPr>
                <w:rFonts w:ascii="Calibri" w:eastAsia="Calibri" w:hAnsi="Calibri" w:cs="Calibri" w:hint="cs"/>
                <w:b/>
                <w:bCs/>
                <w:rtl/>
              </w:rPr>
              <w:t>التاريخ</w:t>
            </w:r>
          </w:p>
        </w:tc>
        <w:tc>
          <w:tcPr>
            <w:tcW w:w="466" w:type="pct"/>
          </w:tcPr>
          <w:p w:rsidR="00032CE9" w:rsidRPr="00017D8F" w:rsidRDefault="00032CE9" w:rsidP="00E309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017D8F">
              <w:rPr>
                <w:rFonts w:ascii="Calibri" w:eastAsia="Calibri" w:hAnsi="Calibri" w:cs="Calibri" w:hint="cs"/>
                <w:b/>
                <w:bCs/>
                <w:rtl/>
              </w:rPr>
              <w:t>اليوم</w:t>
            </w:r>
          </w:p>
        </w:tc>
        <w:tc>
          <w:tcPr>
            <w:tcW w:w="464" w:type="pct"/>
          </w:tcPr>
          <w:p w:rsidR="00032CE9" w:rsidRPr="00017D8F" w:rsidRDefault="00032CE9" w:rsidP="00E309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017D8F">
              <w:rPr>
                <w:rFonts w:ascii="Calibri" w:eastAsia="Calibri" w:hAnsi="Calibri" w:cs="Calibri" w:hint="cs"/>
                <w:b/>
                <w:bCs/>
                <w:rtl/>
              </w:rPr>
              <w:t>الساعة</w:t>
            </w:r>
          </w:p>
        </w:tc>
        <w:tc>
          <w:tcPr>
            <w:tcW w:w="1606" w:type="pct"/>
            <w:vMerge/>
          </w:tcPr>
          <w:p w:rsidR="00032CE9" w:rsidRPr="00017D8F" w:rsidRDefault="00032CE9" w:rsidP="00E309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</w:tr>
      <w:tr w:rsidR="005C7F69" w:rsidRPr="00017D8F" w:rsidTr="00A1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 xml:space="preserve">اللقاء التعريفي </w:t>
            </w:r>
          </w:p>
        </w:tc>
        <w:tc>
          <w:tcPr>
            <w:tcW w:w="584" w:type="pct"/>
            <w:shd w:val="clear" w:color="auto" w:fill="C7F7F6" w:themeFill="accent1" w:themeFillTint="33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67" w:type="pct"/>
            <w:shd w:val="clear" w:color="auto" w:fill="C7F7F6" w:themeFill="accent1" w:themeFillTint="33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73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6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4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606" w:type="pct"/>
            <w:tcBorders>
              <w:bottom w:val="single" w:sz="4" w:space="0" w:color="auto"/>
            </w:tcBorders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5C7F69" w:rsidRPr="00945B60" w:rsidTr="00A1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shd w:val="clear" w:color="auto" w:fill="auto"/>
          </w:tcPr>
          <w:p w:rsidR="005C7F69" w:rsidRPr="003B4164" w:rsidRDefault="005C7F69" w:rsidP="005C7F6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الأول</w:t>
            </w:r>
          </w:p>
        </w:tc>
        <w:tc>
          <w:tcPr>
            <w:tcW w:w="584" w:type="pct"/>
            <w:shd w:val="clear" w:color="auto" w:fill="auto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67" w:type="pct"/>
            <w:shd w:val="clear" w:color="auto" w:fill="auto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2 يوم</w:t>
            </w:r>
          </w:p>
        </w:tc>
        <w:tc>
          <w:tcPr>
            <w:tcW w:w="473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6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64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606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</w:tr>
      <w:tr w:rsidR="005C7F69" w:rsidRPr="00945B60" w:rsidTr="00A1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shd w:val="clear" w:color="auto" w:fill="auto"/>
          </w:tcPr>
          <w:p w:rsidR="005C7F69" w:rsidRPr="003B4164" w:rsidRDefault="005C7F69" w:rsidP="005C7F6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الثاني</w:t>
            </w:r>
          </w:p>
        </w:tc>
        <w:tc>
          <w:tcPr>
            <w:tcW w:w="584" w:type="pct"/>
            <w:shd w:val="clear" w:color="auto" w:fill="auto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67" w:type="pct"/>
            <w:shd w:val="clear" w:color="auto" w:fill="auto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4 أيام</w:t>
            </w:r>
          </w:p>
        </w:tc>
        <w:tc>
          <w:tcPr>
            <w:tcW w:w="473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6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4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606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</w:tr>
      <w:tr w:rsidR="005C7F69" w:rsidRPr="00945B60" w:rsidTr="00A1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</w:t>
            </w:r>
            <w:r w:rsidRPr="003B4164">
              <w:rPr>
                <w:rFonts w:ascii="Calibri" w:eastAsia="Calibri" w:hAnsi="Calibri" w:cs="Calibri" w:hint="cs"/>
                <w:rtl/>
              </w:rPr>
              <w:t>الثالث</w:t>
            </w:r>
          </w:p>
        </w:tc>
        <w:tc>
          <w:tcPr>
            <w:tcW w:w="584" w:type="pct"/>
            <w:shd w:val="clear" w:color="auto" w:fill="C7F7F6" w:themeFill="accent1" w:themeFillTint="33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67" w:type="pct"/>
            <w:shd w:val="clear" w:color="auto" w:fill="C7F7F6" w:themeFill="accent1" w:themeFillTint="33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50 </w:t>
            </w:r>
            <w:r w:rsidRPr="003B4164">
              <w:rPr>
                <w:rFonts w:ascii="Calibri" w:eastAsia="Calibri" w:hAnsi="Calibri" w:cs="Calibri" w:hint="cs"/>
                <w:rtl/>
              </w:rPr>
              <w:t>دقيقة</w:t>
            </w:r>
          </w:p>
        </w:tc>
        <w:tc>
          <w:tcPr>
            <w:tcW w:w="473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6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4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606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</w:tr>
      <w:tr w:rsidR="005C7F69" w:rsidRPr="00945B60" w:rsidTr="00A1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اللقاء الرابع</w:t>
            </w:r>
          </w:p>
        </w:tc>
        <w:tc>
          <w:tcPr>
            <w:tcW w:w="584" w:type="pct"/>
            <w:shd w:val="clear" w:color="auto" w:fill="C7F7F6" w:themeFill="accent1" w:themeFillTint="33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67" w:type="pct"/>
            <w:shd w:val="clear" w:color="auto" w:fill="C7F7F6" w:themeFill="accent1" w:themeFillTint="33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 دقيقة</w:t>
            </w:r>
          </w:p>
        </w:tc>
        <w:tc>
          <w:tcPr>
            <w:tcW w:w="473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6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4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606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</w:tr>
      <w:tr w:rsidR="005C7F69" w:rsidRPr="00945B60" w:rsidTr="00A1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5C7F6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الخامس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غير </w:t>
            </w: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2 يوم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606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</w:p>
        </w:tc>
      </w:tr>
      <w:tr w:rsidR="005C7F69" w:rsidRPr="00945B60" w:rsidTr="00A1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5C7F69">
            <w:pPr>
              <w:bidi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اللقاء السادس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:rsidR="005C7F69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غير </w:t>
            </w: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:rsidR="005C7F69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 يوم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606" w:type="pct"/>
            <w:tcBorders>
              <w:bottom w:val="single" w:sz="4" w:space="0" w:color="auto"/>
            </w:tcBorders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</w:p>
        </w:tc>
      </w:tr>
      <w:tr w:rsidR="005C7F69" w:rsidRPr="00945B60" w:rsidTr="00A1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</w:t>
            </w:r>
            <w:r>
              <w:rPr>
                <w:rFonts w:ascii="Calibri" w:eastAsia="Calibri" w:hAnsi="Calibri" w:cs="Calibri" w:hint="cs"/>
                <w:rtl/>
              </w:rPr>
              <w:t xml:space="preserve">السابع </w:t>
            </w:r>
            <w:r w:rsidRPr="003B4164">
              <w:rPr>
                <w:rFonts w:ascii="Calibri" w:eastAsia="Calibri" w:hAnsi="Calibri" w:cs="Calibri"/>
                <w:rtl/>
              </w:rPr>
              <w:t xml:space="preserve"> </w:t>
            </w:r>
          </w:p>
        </w:tc>
        <w:tc>
          <w:tcPr>
            <w:tcW w:w="584" w:type="pct"/>
            <w:shd w:val="clear" w:color="auto" w:fill="C7F7F6" w:themeFill="accent1" w:themeFillTint="33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67" w:type="pct"/>
            <w:shd w:val="clear" w:color="auto" w:fill="C7F7F6" w:themeFill="accent1" w:themeFillTint="33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دقيقة</w:t>
            </w:r>
          </w:p>
        </w:tc>
        <w:tc>
          <w:tcPr>
            <w:tcW w:w="473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6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4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606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5C7F69" w:rsidRPr="00945B60" w:rsidTr="00A1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shd w:val="clear" w:color="auto" w:fill="auto"/>
          </w:tcPr>
          <w:p w:rsidR="005C7F69" w:rsidRPr="003B4164" w:rsidRDefault="005C7F69" w:rsidP="005C7F6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</w:t>
            </w:r>
            <w:r>
              <w:rPr>
                <w:rFonts w:ascii="Calibri" w:eastAsia="Calibri" w:hAnsi="Calibri" w:cs="Calibri" w:hint="cs"/>
                <w:rtl/>
              </w:rPr>
              <w:t>الثامن</w:t>
            </w:r>
          </w:p>
        </w:tc>
        <w:tc>
          <w:tcPr>
            <w:tcW w:w="584" w:type="pct"/>
            <w:shd w:val="clear" w:color="auto" w:fill="auto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67" w:type="pct"/>
            <w:shd w:val="clear" w:color="auto" w:fill="auto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4 أيام</w:t>
            </w:r>
          </w:p>
        </w:tc>
        <w:tc>
          <w:tcPr>
            <w:tcW w:w="473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6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64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606" w:type="pct"/>
            <w:shd w:val="clear" w:color="auto" w:fill="auto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5C7F69" w:rsidRPr="00945B60" w:rsidTr="00A1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اللقاء التاسع</w:t>
            </w:r>
          </w:p>
        </w:tc>
        <w:tc>
          <w:tcPr>
            <w:tcW w:w="584" w:type="pct"/>
            <w:shd w:val="clear" w:color="auto" w:fill="C7F7F6" w:themeFill="accent1" w:themeFillTint="33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67" w:type="pct"/>
            <w:shd w:val="clear" w:color="auto" w:fill="C7F7F6" w:themeFill="accent1" w:themeFillTint="33"/>
          </w:tcPr>
          <w:p w:rsidR="005C7F69" w:rsidRPr="003B4164" w:rsidRDefault="005C7F69" w:rsidP="00A13A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دقيقة</w:t>
            </w:r>
          </w:p>
        </w:tc>
        <w:tc>
          <w:tcPr>
            <w:tcW w:w="473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6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4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</w:p>
        </w:tc>
        <w:tc>
          <w:tcPr>
            <w:tcW w:w="1606" w:type="pct"/>
            <w:shd w:val="clear" w:color="auto" w:fill="C7F7F6" w:themeFill="accent1" w:themeFillTint="33"/>
          </w:tcPr>
          <w:p w:rsidR="005C7F69" w:rsidRPr="003B4164" w:rsidRDefault="005C7F69" w:rsidP="005C7F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</w:tbl>
    <w:p w:rsidR="00A76AFA" w:rsidRDefault="00A76AFA" w:rsidP="00A96B6C">
      <w:pPr>
        <w:bidi/>
        <w:rPr>
          <w:rtl/>
        </w:rPr>
      </w:pPr>
    </w:p>
    <w:sectPr w:rsidR="00A76AFA" w:rsidSect="00A13AD5">
      <w:pgSz w:w="12240" w:h="15840"/>
      <w:pgMar w:top="0" w:right="54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5C7" w:rsidRDefault="00E405C7" w:rsidP="006069B2">
      <w:pPr>
        <w:spacing w:after="0" w:line="240" w:lineRule="auto"/>
      </w:pPr>
      <w:r>
        <w:separator/>
      </w:r>
    </w:p>
  </w:endnote>
  <w:endnote w:type="continuationSeparator" w:id="0">
    <w:p w:rsidR="00E405C7" w:rsidRDefault="00E405C7" w:rsidP="0060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5C7" w:rsidRDefault="00E405C7" w:rsidP="006069B2">
      <w:pPr>
        <w:spacing w:after="0" w:line="240" w:lineRule="auto"/>
      </w:pPr>
      <w:r>
        <w:separator/>
      </w:r>
    </w:p>
  </w:footnote>
  <w:footnote w:type="continuationSeparator" w:id="0">
    <w:p w:rsidR="00E405C7" w:rsidRDefault="00E405C7" w:rsidP="00606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A639D"/>
    <w:multiLevelType w:val="hybridMultilevel"/>
    <w:tmpl w:val="E6B8E5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wNLcwMTYwNDIG0ko6SsGpxcWZ+XkgBca1AK+0E+8sAAAA"/>
  </w:docVars>
  <w:rsids>
    <w:rsidRoot w:val="00E975E6"/>
    <w:rsid w:val="00032CE9"/>
    <w:rsid w:val="001F488A"/>
    <w:rsid w:val="00340485"/>
    <w:rsid w:val="004379BD"/>
    <w:rsid w:val="004726C1"/>
    <w:rsid w:val="004E2B26"/>
    <w:rsid w:val="00515188"/>
    <w:rsid w:val="005C7F69"/>
    <w:rsid w:val="006069B2"/>
    <w:rsid w:val="006C316F"/>
    <w:rsid w:val="006F559B"/>
    <w:rsid w:val="008B57A6"/>
    <w:rsid w:val="009A26E3"/>
    <w:rsid w:val="00A13AD5"/>
    <w:rsid w:val="00A76AFA"/>
    <w:rsid w:val="00A96B6C"/>
    <w:rsid w:val="00AB5459"/>
    <w:rsid w:val="00AF72C4"/>
    <w:rsid w:val="00B7549B"/>
    <w:rsid w:val="00B927B3"/>
    <w:rsid w:val="00CC1CCA"/>
    <w:rsid w:val="00E405C7"/>
    <w:rsid w:val="00E53AC3"/>
    <w:rsid w:val="00E753B5"/>
    <w:rsid w:val="00E975E6"/>
    <w:rsid w:val="00E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FA3944-7EF0-4DF4-B9E0-F318F663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F72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069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B2"/>
  </w:style>
  <w:style w:type="paragraph" w:styleId="Footer">
    <w:name w:val="footer"/>
    <w:basedOn w:val="Normal"/>
    <w:link w:val="FooterChar"/>
    <w:uiPriority w:val="99"/>
    <w:unhideWhenUsed/>
    <w:rsid w:val="006069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lobs por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8A6A4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14</cp:revision>
  <dcterms:created xsi:type="dcterms:W3CDTF">2022-05-26T05:50:00Z</dcterms:created>
  <dcterms:modified xsi:type="dcterms:W3CDTF">2022-08-30T13:08:00Z</dcterms:modified>
  <cp:contentStatus/>
</cp:coreProperties>
</file>